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F9CB81" w14:textId="4CCEFBF9" w:rsidR="00005390" w:rsidRPr="00BE552B" w:rsidRDefault="00645B74">
      <w:pPr>
        <w:rPr>
          <w:b/>
          <w:bCs/>
        </w:rPr>
      </w:pPr>
      <w:r w:rsidRPr="00BE552B">
        <w:rPr>
          <w:b/>
          <w:bCs/>
        </w:rPr>
        <w:t>Nakládání se znečištěnými obaly</w:t>
      </w:r>
    </w:p>
    <w:p w14:paraId="7F002D25" w14:textId="22A5338D" w:rsidR="00645B74" w:rsidRDefault="00645B74" w:rsidP="00EC469F">
      <w:pPr>
        <w:jc w:val="both"/>
      </w:pPr>
      <w:r>
        <w:t>Každá podnikající osoba</w:t>
      </w:r>
      <w:r w:rsidR="00EC469F">
        <w:t xml:space="preserve"> (původce odpadu)</w:t>
      </w:r>
      <w:r>
        <w:t xml:space="preserve"> je povinna odpady dle zákona č. 541/2020 Sb. a prováděcí vyhlášky č. 273/2021 Sb. třídit dle jednotlivých druhů odpadů. Odpady se zařazují podle vyhlášky č. 8/2001 Sb. </w:t>
      </w:r>
      <w:r w:rsidR="00EC469F">
        <w:t>Např. v</w:t>
      </w:r>
      <w:r>
        <w:t>eškeré obaly, které jsou znečištěny škodlivými látkami (rozpouštědla, barvy, dezinfekce apod.) a jsou označeny symbolem nebezpečnosti, jsou dle výše uvedených předpisů nebezpečným odpadem, který se musí soustřeďovat samostatně a předávat firmě, která má k přijímání tohoto odpadu příslušný souhlas krajského úřadu. Výše uvedený odpad – znečištěné obaly se zařazují pod katalogové číslo 150110 – znečištěné obaly, kategorie „N“. Každá tato nádoba musí být řádně označena štítkem a poblíž musí být „Identifikační list nebezpečného odpadu“.</w:t>
      </w:r>
    </w:p>
    <w:p w14:paraId="165D27EB" w14:textId="78F5494B" w:rsidR="00645B74" w:rsidRDefault="00EC469F">
      <w:r>
        <w:rPr>
          <w:noProof/>
        </w:rPr>
        <w:drawing>
          <wp:inline distT="0" distB="0" distL="0" distR="0" wp14:anchorId="75AED59C" wp14:editId="699AF6A7">
            <wp:extent cx="5760720" cy="4065270"/>
            <wp:effectExtent l="0" t="0" r="0" b="0"/>
            <wp:docPr id="1" name="Obrázek 1" descr="Obsah obrázku text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text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06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9C046" w14:textId="2FDF502D" w:rsidR="00EC469F" w:rsidRDefault="00EC469F">
      <w:r>
        <w:t xml:space="preserve">Velikost štítku pro nádobu nebo pytel </w:t>
      </w:r>
      <w:proofErr w:type="gramStart"/>
      <w:r>
        <w:t>50 – 500</w:t>
      </w:r>
      <w:proofErr w:type="gramEnd"/>
      <w:r>
        <w:t xml:space="preserve"> litrů – A5</w:t>
      </w:r>
    </w:p>
    <w:p w14:paraId="25138C64" w14:textId="2A39A6C3" w:rsidR="00EC469F" w:rsidRDefault="00EC469F">
      <w:r>
        <w:t>Příklad identifikačního listu NO:</w:t>
      </w:r>
    </w:p>
    <w:p w14:paraId="00BF560B" w14:textId="3B1A2208" w:rsidR="00EC469F" w:rsidRDefault="00EC469F">
      <w:r>
        <w:rPr>
          <w:noProof/>
        </w:rPr>
        <w:lastRenderedPageBreak/>
        <w:drawing>
          <wp:inline distT="0" distB="0" distL="0" distR="0" wp14:anchorId="4DB89491" wp14:editId="316AF99D">
            <wp:extent cx="5760720" cy="7922895"/>
            <wp:effectExtent l="0" t="0" r="0" b="1905"/>
            <wp:docPr id="2" name="Obrázek 2" descr="Obsah obrázku text, dopi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 descr="Obsah obrázku text, dopi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2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01C83" w14:textId="77777777" w:rsidR="00EC469F" w:rsidRDefault="00EC469F"/>
    <w:sectPr w:rsidR="00EC469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5B74"/>
    <w:rsid w:val="00005390"/>
    <w:rsid w:val="00645B74"/>
    <w:rsid w:val="00BE552B"/>
    <w:rsid w:val="00EC4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047D99"/>
  <w15:chartTrackingRefBased/>
  <w15:docId w15:val="{29C95483-B0DF-4C3D-8089-D590BF3265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</Pages>
  <Words>127</Words>
  <Characters>756</Characters>
  <Application>Microsoft Office Word</Application>
  <DocSecurity>0</DocSecurity>
  <Lines>6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JUPOS, s.r.o.</dc:creator>
  <cp:keywords/>
  <dc:description/>
  <cp:lastModifiedBy>JUPOS, s.r.o.</cp:lastModifiedBy>
  <cp:revision>3</cp:revision>
  <dcterms:created xsi:type="dcterms:W3CDTF">2023-03-30T13:55:00Z</dcterms:created>
  <dcterms:modified xsi:type="dcterms:W3CDTF">2023-03-30T14:46:00Z</dcterms:modified>
</cp:coreProperties>
</file>